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Pr="00DD7EB5" w:rsidRDefault="00843579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</w:t>
      </w:r>
      <w:r w:rsidR="00CD79CF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756C66">
        <w:rPr>
          <w:rFonts w:ascii="Times New Roman" w:hAnsi="Times New Roman" w:cs="Times New Roman"/>
          <w:sz w:val="24"/>
          <w:szCs w:val="24"/>
          <w:lang w:val="sr-Cyrl-RS"/>
        </w:rPr>
        <w:t>.2016.-</w:t>
      </w:r>
      <w:r w:rsidR="00CD79CF">
        <w:rPr>
          <w:rFonts w:ascii="Times New Roman" w:hAnsi="Times New Roman" w:cs="Times New Roman"/>
          <w:sz w:val="24"/>
          <w:szCs w:val="24"/>
          <w:lang w:val="sr-Latn-RS"/>
        </w:rPr>
        <w:t>30</w:t>
      </w:r>
      <w:r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CD79CF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.2016.ГОДИНЕ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56C66" w:rsidRPr="00756C66" w:rsidRDefault="00756C66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362AA" w:rsidRDefault="00F237AD" w:rsidP="00850B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</w:t>
      </w:r>
      <w:r w:rsidR="009D18BF">
        <w:rPr>
          <w:rFonts w:ascii="Times New Roman" w:hAnsi="Times New Roman" w:cs="Times New Roman"/>
          <w:sz w:val="24"/>
          <w:szCs w:val="24"/>
          <w:lang w:val="sr-Cyrl-RS"/>
        </w:rPr>
        <w:t>Са почетком примене одредаба чл. 9, 103 и 207</w:t>
      </w:r>
      <w:r w:rsidR="00CC7A82">
        <w:rPr>
          <w:rFonts w:ascii="Times New Roman" w:hAnsi="Times New Roman" w:cs="Times New Roman"/>
          <w:sz w:val="24"/>
          <w:szCs w:val="24"/>
          <w:lang w:val="sr-Cyrl-RS"/>
        </w:rPr>
        <w:t xml:space="preserve"> Закона о општем управном поступку</w:t>
      </w:r>
      <w:r w:rsidR="00786F6A">
        <w:rPr>
          <w:rFonts w:ascii="Times New Roman" w:hAnsi="Times New Roman" w:cs="Times New Roman"/>
          <w:sz w:val="24"/>
          <w:szCs w:val="24"/>
          <w:lang w:val="sr-Cyrl-RS"/>
        </w:rPr>
        <w:t xml:space="preserve"> („Сл. гласник РС“, бр. 18/2016), односно од 8. јуна 2016.године</w:t>
      </w:r>
      <w:r w:rsidR="00FD3E57">
        <w:rPr>
          <w:rFonts w:ascii="Times New Roman" w:hAnsi="Times New Roman" w:cs="Times New Roman"/>
          <w:sz w:val="24"/>
          <w:szCs w:val="24"/>
          <w:lang w:val="sr-Cyrl-RS"/>
        </w:rPr>
        <w:t>, кренуло се са разменом службених докумената.</w:t>
      </w:r>
    </w:p>
    <w:p w:rsidR="00FD3E57" w:rsidRDefault="00FD3E57" w:rsidP="00850B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Дана, 09.06.2016. године, одржан је састанак у Републичком фонду за пензијско и инвалидско осигурање</w:t>
      </w:r>
      <w:r w:rsidR="000A75F6">
        <w:rPr>
          <w:rFonts w:ascii="Times New Roman" w:hAnsi="Times New Roman" w:cs="Times New Roman"/>
          <w:sz w:val="24"/>
          <w:szCs w:val="24"/>
          <w:lang w:val="sr-Cyrl-RS"/>
        </w:rPr>
        <w:t>-филијала Лесковац,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на коме су присуствовали представници следећих институција:</w:t>
      </w:r>
    </w:p>
    <w:p w:rsidR="008536AA" w:rsidRDefault="008536AA" w:rsidP="008536A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Центар за социјални рад Лесковац</w:t>
      </w:r>
    </w:p>
    <w:p w:rsidR="008536AA" w:rsidRDefault="008536AA" w:rsidP="008536A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ПУ Лесковац</w:t>
      </w:r>
    </w:p>
    <w:p w:rsidR="008536AA" w:rsidRDefault="008536AA" w:rsidP="008536A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Служба за катастар непокретности Лесковац</w:t>
      </w:r>
    </w:p>
    <w:p w:rsidR="008536AA" w:rsidRDefault="008536AA" w:rsidP="008536A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Пореска управа-филијала Лесковац</w:t>
      </w:r>
    </w:p>
    <w:p w:rsidR="008536AA" w:rsidRDefault="008536AA" w:rsidP="008536A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Национална служба за запошљавање - филијала Лесковац</w:t>
      </w:r>
    </w:p>
    <w:p w:rsidR="008536AA" w:rsidRDefault="008536AA" w:rsidP="008536A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Републички фонд за пензијско и инвалидско осигурање</w:t>
      </w:r>
    </w:p>
    <w:p w:rsidR="008536AA" w:rsidRDefault="008536AA" w:rsidP="008536A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Историјски архив</w:t>
      </w:r>
      <w:r w:rsidR="00277125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</w:p>
    <w:p w:rsidR="00277125" w:rsidRPr="00A86854" w:rsidRDefault="00277125" w:rsidP="008536A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за пружање услуге грађанима, градски услужни центар Лесковац</w:t>
      </w:r>
      <w:r w:rsidR="00A86854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A86854" w:rsidRPr="00A86854" w:rsidRDefault="00A86854" w:rsidP="00A86854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</w:p>
    <w:p w:rsidR="000A75F6" w:rsidRDefault="000A75F6" w:rsidP="000A7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</w:t>
      </w:r>
      <w:r w:rsidR="00277125">
        <w:rPr>
          <w:rFonts w:ascii="Times New Roman" w:hAnsi="Times New Roman" w:cs="Times New Roman"/>
          <w:sz w:val="24"/>
          <w:szCs w:val="24"/>
          <w:lang w:val="sr-Cyrl-RS"/>
        </w:rPr>
        <w:t xml:space="preserve">      Након упознавања са појединачном политиком пословања сваке од наведених институција, договорен је начин размене службене документације који свакако може бити променљив и прилагодљив у зависности од потреба појединих група лица за која су иста</w:t>
      </w:r>
      <w:r w:rsidR="00981BA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77125">
        <w:rPr>
          <w:rFonts w:ascii="Times New Roman" w:hAnsi="Times New Roman" w:cs="Times New Roman"/>
          <w:sz w:val="24"/>
          <w:szCs w:val="24"/>
          <w:lang w:val="sr-Cyrl-RS"/>
        </w:rPr>
        <w:t xml:space="preserve"> предмет размене по службеној дужности.</w:t>
      </w:r>
      <w:r w:rsidR="00981B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69A">
        <w:rPr>
          <w:rFonts w:ascii="Times New Roman" w:hAnsi="Times New Roman" w:cs="Times New Roman"/>
          <w:sz w:val="24"/>
          <w:szCs w:val="24"/>
          <w:lang w:val="sr-Cyrl-RS"/>
        </w:rPr>
        <w:t>Сходно стим, органи, сагласно са начелима Закона о општем управном поступку, унапредиће методологију и начине размене података из службених евиденција, уз сагледавање свих специфичности посебних управних процедура.</w:t>
      </w:r>
      <w:r w:rsidR="00A86854">
        <w:rPr>
          <w:rFonts w:ascii="Times New Roman" w:hAnsi="Times New Roman" w:cs="Times New Roman"/>
          <w:sz w:val="24"/>
          <w:szCs w:val="24"/>
          <w:lang w:val="sr-Cyrl-RS"/>
        </w:rPr>
        <w:t xml:space="preserve"> С обзиром да смо били у обавези да свој рад прилагодимо горе наведеним одредбама, у</w:t>
      </w:r>
      <w:r w:rsidR="00CE469A">
        <w:rPr>
          <w:rFonts w:ascii="Times New Roman" w:hAnsi="Times New Roman" w:cs="Times New Roman"/>
          <w:sz w:val="24"/>
          <w:szCs w:val="24"/>
          <w:lang w:val="sr-Cyrl-RS"/>
        </w:rPr>
        <w:t xml:space="preserve"> сврху остваривања ових циљева, </w:t>
      </w:r>
      <w:r w:rsidR="009F0B64">
        <w:rPr>
          <w:rFonts w:ascii="Times New Roman" w:hAnsi="Times New Roman" w:cs="Times New Roman"/>
          <w:sz w:val="24"/>
          <w:szCs w:val="24"/>
          <w:lang w:val="sr-Cyrl-RS"/>
        </w:rPr>
        <w:t>органи су размени</w:t>
      </w:r>
      <w:r w:rsidR="00FE73DE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9F0B64">
        <w:rPr>
          <w:rFonts w:ascii="Times New Roman" w:hAnsi="Times New Roman" w:cs="Times New Roman"/>
          <w:sz w:val="24"/>
          <w:szCs w:val="24"/>
          <w:lang w:val="sr-Cyrl-RS"/>
        </w:rPr>
        <w:t xml:space="preserve"> дописе у форми обавештења</w:t>
      </w:r>
      <w:r w:rsidR="00FE73DE">
        <w:rPr>
          <w:rFonts w:ascii="Times New Roman" w:hAnsi="Times New Roman" w:cs="Times New Roman"/>
          <w:sz w:val="24"/>
          <w:szCs w:val="24"/>
          <w:lang w:val="sr-Cyrl-RS"/>
        </w:rPr>
        <w:t xml:space="preserve">, са побројаним  документима која  издају тј. потражују по службеној дужности у управном поступку, као и </w:t>
      </w:r>
      <w:r w:rsidR="005612FB">
        <w:rPr>
          <w:rFonts w:ascii="Times New Roman" w:hAnsi="Times New Roman" w:cs="Times New Roman"/>
          <w:sz w:val="24"/>
          <w:szCs w:val="24"/>
          <w:lang w:val="sr-Cyrl-RS"/>
        </w:rPr>
        <w:t xml:space="preserve">контакти особа задужених за издавање истих, </w:t>
      </w:r>
      <w:r w:rsidR="00CE469A">
        <w:rPr>
          <w:rFonts w:ascii="Times New Roman" w:hAnsi="Times New Roman" w:cs="Times New Roman"/>
          <w:sz w:val="24"/>
          <w:szCs w:val="24"/>
          <w:lang w:val="sr-Cyrl-RS"/>
        </w:rPr>
        <w:t>како би се на најефикаснији начин формулисала и успоставила добра пракса .</w:t>
      </w:r>
      <w:r w:rsidR="00FE73D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7B6E54" w:rsidRDefault="007B6E54" w:rsidP="000A7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86854" w:rsidRPr="000A75F6" w:rsidRDefault="00A86854" w:rsidP="000A7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Са применом разме</w:t>
      </w:r>
      <w:r w:rsidR="009C1150">
        <w:rPr>
          <w:rFonts w:ascii="Times New Roman" w:hAnsi="Times New Roman" w:cs="Times New Roman"/>
          <w:sz w:val="24"/>
          <w:szCs w:val="24"/>
          <w:lang w:val="sr-Cyrl-RS"/>
        </w:rPr>
        <w:t>не докумената по службеној дужности, почело се одмах</w:t>
      </w:r>
      <w:r>
        <w:rPr>
          <w:rFonts w:ascii="Times New Roman" w:hAnsi="Times New Roman" w:cs="Times New Roman"/>
          <w:sz w:val="24"/>
          <w:szCs w:val="24"/>
          <w:lang w:val="sr-Cyrl-RS"/>
        </w:rPr>
        <w:t>. Било је занемарљиви</w:t>
      </w:r>
      <w:r w:rsidR="009C1150">
        <w:rPr>
          <w:rFonts w:ascii="Times New Roman" w:hAnsi="Times New Roman" w:cs="Times New Roman"/>
          <w:sz w:val="24"/>
          <w:szCs w:val="24"/>
          <w:lang w:val="sr-Cyrl-RS"/>
        </w:rPr>
        <w:t>х проблема</w:t>
      </w:r>
      <w:r w:rsidR="00274FFF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C1150">
        <w:rPr>
          <w:rFonts w:ascii="Times New Roman" w:hAnsi="Times New Roman" w:cs="Times New Roman"/>
          <w:sz w:val="24"/>
          <w:szCs w:val="24"/>
          <w:lang w:val="sr-Cyrl-RS"/>
        </w:rPr>
        <w:t xml:space="preserve"> који су решавани како се и сам ток размене </w:t>
      </w:r>
      <w:r w:rsidR="00274FFF">
        <w:rPr>
          <w:rFonts w:ascii="Times New Roman" w:hAnsi="Times New Roman" w:cs="Times New Roman"/>
          <w:sz w:val="24"/>
          <w:szCs w:val="24"/>
          <w:lang w:val="sr-Cyrl-RS"/>
        </w:rPr>
        <w:t xml:space="preserve">докумената </w:t>
      </w:r>
      <w:r w:rsidR="009C1150">
        <w:rPr>
          <w:rFonts w:ascii="Times New Roman" w:hAnsi="Times New Roman" w:cs="Times New Roman"/>
          <w:sz w:val="24"/>
          <w:szCs w:val="24"/>
          <w:lang w:val="sr-Cyrl-RS"/>
        </w:rPr>
        <w:t xml:space="preserve">усавршавао међу институцијама. Извршена је и прилагођена промена прописаног образца која и служи за размену истих. Са </w:t>
      </w:r>
      <w:r w:rsidR="00274FFF">
        <w:rPr>
          <w:rFonts w:ascii="Times New Roman" w:hAnsi="Times New Roman" w:cs="Times New Roman"/>
          <w:sz w:val="24"/>
          <w:szCs w:val="24"/>
          <w:lang w:val="sr-Cyrl-RS"/>
        </w:rPr>
        <w:t xml:space="preserve">Националном службом за запошљавање </w:t>
      </w:r>
      <w:r w:rsidR="009C1150">
        <w:rPr>
          <w:rFonts w:ascii="Times New Roman" w:hAnsi="Times New Roman" w:cs="Times New Roman"/>
          <w:sz w:val="24"/>
          <w:szCs w:val="24"/>
          <w:lang w:val="sr-Cyrl-RS"/>
        </w:rPr>
        <w:t>и Центром за социјални рад договорено је да размена докумената може бити како</w:t>
      </w:r>
      <w:r w:rsidR="00274FFF">
        <w:rPr>
          <w:rFonts w:ascii="Times New Roman" w:hAnsi="Times New Roman" w:cs="Times New Roman"/>
          <w:sz w:val="24"/>
          <w:szCs w:val="24"/>
          <w:lang w:val="sr-Cyrl-RS"/>
        </w:rPr>
        <w:t xml:space="preserve"> преко писарнице тако и путем електронске размене. Са осталим институцијама размена документације обавља се свакодневно преко курира и предаје писарници.</w:t>
      </w:r>
    </w:p>
    <w:p w:rsidR="00041E12" w:rsidRDefault="007B6E54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</w:t>
      </w:r>
    </w:p>
    <w:p w:rsidR="007B6E54" w:rsidRDefault="007B6E54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       Електронски регистар, као сервис привреде и грађана, са званичном применом од 01.07.2015.године, омогућава лакше пословање и једноставнију комуникацију са Градским управама. </w:t>
      </w:r>
      <w:r w:rsidR="00BE4C17">
        <w:rPr>
          <w:rFonts w:ascii="Times New Roman" w:hAnsi="Times New Roman" w:cs="Times New Roman"/>
          <w:sz w:val="24"/>
          <w:szCs w:val="24"/>
          <w:lang w:val="sr-Cyrl-RS"/>
        </w:rPr>
        <w:t>Исти, пружа могућност да се на брз и прегледан начин, може доћи до информација</w:t>
      </w:r>
      <w:r w:rsidR="00C5100E">
        <w:rPr>
          <w:rFonts w:ascii="Times New Roman" w:hAnsi="Times New Roman" w:cs="Times New Roman"/>
          <w:sz w:val="24"/>
          <w:szCs w:val="24"/>
          <w:lang w:val="sr-Cyrl-RS"/>
        </w:rPr>
        <w:t xml:space="preserve"> о начину подношења захтева за остваривање права грађана, која су у надлежности локалне самоуправе. На једном месту се могу добити информације како, уз која документа, у ком року и уз које трошкове се може остварити управни поступак, као и која документа могу бити предмет размене документације по службеној дужности. За сваки управни поступак, у електронском регистру, побројана је потребна документација, са назнаком за који од поступака је могућа размена докумената по службеној дужности.</w:t>
      </w:r>
      <w:bookmarkStart w:id="0" w:name="_GoBack"/>
      <w:bookmarkEnd w:id="0"/>
    </w:p>
    <w:p w:rsidR="007B6E54" w:rsidRDefault="007B6E54" w:rsidP="00DD7EB5">
      <w:pPr>
        <w:jc w:val="both"/>
        <w:rPr>
          <w:rFonts w:ascii="Calibri" w:hAnsi="Calibri" w:cs="Calibri"/>
          <w:color w:val="4D4D4D"/>
          <w:sz w:val="21"/>
          <w:szCs w:val="21"/>
          <w:shd w:val="clear" w:color="auto" w:fill="FFFFFF"/>
          <w:lang w:val="sr-Cyrl-RS"/>
        </w:rPr>
      </w:pPr>
    </w:p>
    <w:p w:rsidR="007B6E54" w:rsidRDefault="007B6E54" w:rsidP="00DD7EB5">
      <w:pPr>
        <w:jc w:val="both"/>
        <w:rPr>
          <w:rFonts w:ascii="Calibri" w:hAnsi="Calibri" w:cs="Calibri"/>
          <w:color w:val="4D4D4D"/>
          <w:sz w:val="21"/>
          <w:szCs w:val="21"/>
          <w:shd w:val="clear" w:color="auto" w:fill="FFFFFF"/>
          <w:lang w:val="sr-Cyrl-RS"/>
        </w:rPr>
      </w:pPr>
    </w:p>
    <w:p w:rsidR="007B6E54" w:rsidRPr="007B6E54" w:rsidRDefault="007B6E54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 w:rsidR="00CE469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Координатор јединственог шалтера за 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подршку бизнису и издавање грађевинских дозвола</w:t>
      </w:r>
    </w:p>
    <w:p w:rsidR="00DD7EB5" w:rsidRPr="007A3E43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6558C8"/>
    <w:multiLevelType w:val="hybridMultilevel"/>
    <w:tmpl w:val="9A86ADD4"/>
    <w:lvl w:ilvl="0" w:tplc="0540D48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1E12"/>
    <w:rsid w:val="0004735E"/>
    <w:rsid w:val="00057DCC"/>
    <w:rsid w:val="00073448"/>
    <w:rsid w:val="000929B3"/>
    <w:rsid w:val="000958B0"/>
    <w:rsid w:val="000A75F6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0DF0"/>
    <w:rsid w:val="00102270"/>
    <w:rsid w:val="001154C1"/>
    <w:rsid w:val="00126F9C"/>
    <w:rsid w:val="00151DD4"/>
    <w:rsid w:val="00157FDB"/>
    <w:rsid w:val="00162558"/>
    <w:rsid w:val="001705A1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3E44"/>
    <w:rsid w:val="00274FFF"/>
    <w:rsid w:val="00275DB5"/>
    <w:rsid w:val="0027712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641C4"/>
    <w:rsid w:val="00384C36"/>
    <w:rsid w:val="003A013B"/>
    <w:rsid w:val="003A4D9E"/>
    <w:rsid w:val="003B5BC7"/>
    <w:rsid w:val="003B7188"/>
    <w:rsid w:val="003C490E"/>
    <w:rsid w:val="003E4658"/>
    <w:rsid w:val="003E4F71"/>
    <w:rsid w:val="003E516C"/>
    <w:rsid w:val="00402758"/>
    <w:rsid w:val="00416E6A"/>
    <w:rsid w:val="00425940"/>
    <w:rsid w:val="004362AA"/>
    <w:rsid w:val="0047016B"/>
    <w:rsid w:val="00470CA5"/>
    <w:rsid w:val="00472E24"/>
    <w:rsid w:val="00482DFE"/>
    <w:rsid w:val="004A73C6"/>
    <w:rsid w:val="004B57A3"/>
    <w:rsid w:val="004C04AE"/>
    <w:rsid w:val="004D0244"/>
    <w:rsid w:val="004D5F0B"/>
    <w:rsid w:val="004E2F7D"/>
    <w:rsid w:val="004E7236"/>
    <w:rsid w:val="004F4C9F"/>
    <w:rsid w:val="00501205"/>
    <w:rsid w:val="00511F3E"/>
    <w:rsid w:val="00515F1E"/>
    <w:rsid w:val="00517490"/>
    <w:rsid w:val="00525D44"/>
    <w:rsid w:val="00526342"/>
    <w:rsid w:val="005557B3"/>
    <w:rsid w:val="00555F8F"/>
    <w:rsid w:val="005612FB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5755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13684"/>
    <w:rsid w:val="007315D8"/>
    <w:rsid w:val="00745D37"/>
    <w:rsid w:val="007546CE"/>
    <w:rsid w:val="00756C66"/>
    <w:rsid w:val="00786F6A"/>
    <w:rsid w:val="00793907"/>
    <w:rsid w:val="007A2DA9"/>
    <w:rsid w:val="007A3E43"/>
    <w:rsid w:val="007B4CA9"/>
    <w:rsid w:val="007B4DD5"/>
    <w:rsid w:val="007B582A"/>
    <w:rsid w:val="007B6E54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0A2F"/>
    <w:rsid w:val="008229BF"/>
    <w:rsid w:val="00830DA8"/>
    <w:rsid w:val="00833724"/>
    <w:rsid w:val="00835AF9"/>
    <w:rsid w:val="008378C0"/>
    <w:rsid w:val="00843579"/>
    <w:rsid w:val="00843758"/>
    <w:rsid w:val="00844FE4"/>
    <w:rsid w:val="00850BC7"/>
    <w:rsid w:val="008536AA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18D"/>
    <w:rsid w:val="008D7D44"/>
    <w:rsid w:val="00910322"/>
    <w:rsid w:val="009117A6"/>
    <w:rsid w:val="009119F9"/>
    <w:rsid w:val="009215A9"/>
    <w:rsid w:val="00955C17"/>
    <w:rsid w:val="0096037E"/>
    <w:rsid w:val="00960A4B"/>
    <w:rsid w:val="00965D13"/>
    <w:rsid w:val="0097222B"/>
    <w:rsid w:val="00981BA9"/>
    <w:rsid w:val="00987389"/>
    <w:rsid w:val="0099637D"/>
    <w:rsid w:val="009A00F4"/>
    <w:rsid w:val="009A37B4"/>
    <w:rsid w:val="009B61F4"/>
    <w:rsid w:val="009C029B"/>
    <w:rsid w:val="009C1150"/>
    <w:rsid w:val="009D18BF"/>
    <w:rsid w:val="009E1313"/>
    <w:rsid w:val="009E6FCF"/>
    <w:rsid w:val="009F0B64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6854"/>
    <w:rsid w:val="00A87513"/>
    <w:rsid w:val="00A9414F"/>
    <w:rsid w:val="00A94B04"/>
    <w:rsid w:val="00A95BFF"/>
    <w:rsid w:val="00A96D76"/>
    <w:rsid w:val="00A96F2B"/>
    <w:rsid w:val="00AC5AA0"/>
    <w:rsid w:val="00AD0818"/>
    <w:rsid w:val="00AD4961"/>
    <w:rsid w:val="00AE1212"/>
    <w:rsid w:val="00AF0C24"/>
    <w:rsid w:val="00B15CA4"/>
    <w:rsid w:val="00B30096"/>
    <w:rsid w:val="00B41AE6"/>
    <w:rsid w:val="00B465E2"/>
    <w:rsid w:val="00B503F5"/>
    <w:rsid w:val="00B86617"/>
    <w:rsid w:val="00BA1C79"/>
    <w:rsid w:val="00BA6894"/>
    <w:rsid w:val="00BB015C"/>
    <w:rsid w:val="00BC2DAC"/>
    <w:rsid w:val="00BD3007"/>
    <w:rsid w:val="00BD4BA6"/>
    <w:rsid w:val="00BE0BAF"/>
    <w:rsid w:val="00BE2A0D"/>
    <w:rsid w:val="00BE4C17"/>
    <w:rsid w:val="00BE590C"/>
    <w:rsid w:val="00C04061"/>
    <w:rsid w:val="00C0671B"/>
    <w:rsid w:val="00C0717F"/>
    <w:rsid w:val="00C101F9"/>
    <w:rsid w:val="00C17942"/>
    <w:rsid w:val="00C21773"/>
    <w:rsid w:val="00C23175"/>
    <w:rsid w:val="00C438F2"/>
    <w:rsid w:val="00C44E9B"/>
    <w:rsid w:val="00C45D0E"/>
    <w:rsid w:val="00C4643D"/>
    <w:rsid w:val="00C46448"/>
    <w:rsid w:val="00C5100E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C7A82"/>
    <w:rsid w:val="00CD79CF"/>
    <w:rsid w:val="00CE469A"/>
    <w:rsid w:val="00CF6F75"/>
    <w:rsid w:val="00D00B33"/>
    <w:rsid w:val="00D0137B"/>
    <w:rsid w:val="00D20213"/>
    <w:rsid w:val="00D20BF1"/>
    <w:rsid w:val="00D31434"/>
    <w:rsid w:val="00D35458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25BA"/>
    <w:rsid w:val="00DC391D"/>
    <w:rsid w:val="00DD41BF"/>
    <w:rsid w:val="00DD7EB5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237AD"/>
    <w:rsid w:val="00F30EEC"/>
    <w:rsid w:val="00F33A95"/>
    <w:rsid w:val="00F36FCB"/>
    <w:rsid w:val="00F4006C"/>
    <w:rsid w:val="00F44B46"/>
    <w:rsid w:val="00F53CE5"/>
    <w:rsid w:val="00F54991"/>
    <w:rsid w:val="00F624E4"/>
    <w:rsid w:val="00F63C2E"/>
    <w:rsid w:val="00F82FA6"/>
    <w:rsid w:val="00F878F7"/>
    <w:rsid w:val="00F91F08"/>
    <w:rsid w:val="00F930EB"/>
    <w:rsid w:val="00FA7192"/>
    <w:rsid w:val="00FB4290"/>
    <w:rsid w:val="00FB6EA8"/>
    <w:rsid w:val="00FB71D5"/>
    <w:rsid w:val="00FB7F4B"/>
    <w:rsid w:val="00FD3E57"/>
    <w:rsid w:val="00FE60FF"/>
    <w:rsid w:val="00FE73DE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762B1-EFFA-481D-9C81-74FA6C81F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6353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168</cp:revision>
  <cp:lastPrinted>2014-10-20T09:37:00Z</cp:lastPrinted>
  <dcterms:created xsi:type="dcterms:W3CDTF">2013-08-02T06:27:00Z</dcterms:created>
  <dcterms:modified xsi:type="dcterms:W3CDTF">2016-07-06T07:31:00Z</dcterms:modified>
</cp:coreProperties>
</file>