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AA1BDF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4035D8" w:rsidRDefault="009273FC" w:rsidP="004035D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01.05.2016.-31.05</w:t>
      </w:r>
      <w:r w:rsidR="005B2A12">
        <w:rPr>
          <w:rFonts w:ascii="Times New Roman" w:hAnsi="Times New Roman" w:cs="Times New Roman"/>
          <w:sz w:val="24"/>
          <w:szCs w:val="24"/>
          <w:lang w:val="sr-Latn-RS"/>
        </w:rPr>
        <w:t>.2016</w:t>
      </w:r>
      <w:r w:rsidR="004035D8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035D8" w:rsidRDefault="004035D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273FC" w:rsidRDefault="009273FC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4035D8" w:rsidRDefault="004035D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273FC" w:rsidRPr="009273FC" w:rsidRDefault="009273FC" w:rsidP="009273FC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 xml:space="preserve">Proteklih par meseci a i u izveštajnom periodu, anketirana je grupa lica koja je odabrana na osnovu načina podnošenja zahteva za dobijanje elektronske građevinske dozvole. Sumiranjem rezultata iz upitnika za period mart-maj 2016.godine, dobijamo opširnije odgovore nego predhodnih perioda. </w:t>
      </w:r>
    </w:p>
    <w:p w:rsidR="009273FC" w:rsidRPr="009273FC" w:rsidRDefault="009273FC" w:rsidP="009273F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273FC" w:rsidRDefault="009273FC" w:rsidP="009273FC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U upitniku se u odeljku za  poslednje pitanje navodi predlog/zi za poboljšanje. Predloge za unapređenje procedure izdavanja elektronske građevinske dozvole, najviše je dala ciljna grupa ispitanika – vlasnici projektnih biroa. Sumiranjem rezultata dolazimo do sledećih podataka:</w:t>
      </w:r>
    </w:p>
    <w:p w:rsidR="009273FC" w:rsidRPr="009273FC" w:rsidRDefault="009273FC" w:rsidP="009273F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Upitnik za pristup podnošenja dozvola za gradnju je opširan, komplikovan,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Uplatnice nisu pregledne,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Uputrstva za instalaciju elektronskog potpisa su nepregledna i komplikovana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Sistem je naprevljen za profesionalne korisnike. Običan korisnik bi morao imati obuku i pomoć za korišćenje,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Isuviše potvrđivanja prilikom podnošenja zahteva da je baš to lice podnoslic zahteva, isti podaci se često ponavljaju,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Previše vremena je potrebno prilikom prevođenja dokumenata u elektronsku formu.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Problem sa grafikom, koja je ujedno obavezna po zakonu,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Mogućnost da se i preko drugih pretraživača vrši konačno potpisivanje zahteva a ne samo preko Internet ekspolera,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tab/>
        <w:t>Ubrzati elektronsku proceduru na serveru APR</w:t>
      </w: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273FC" w:rsidRPr="009273FC" w:rsidRDefault="009273FC" w:rsidP="009273FC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273FC" w:rsidRPr="009273FC" w:rsidRDefault="009273FC" w:rsidP="009273FC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Predlozi za poboljšanje su se uglavnom bazirali na kritike, što i potvrđuje nezadovoljstvo  projektnih biroa, učesnika anketiranja. Kako je sve još uvek novina, analizom i upoređivanjem sadašnje sa nekom od budućih anketa, dobićemo prave smernice za poboljšanje procedure rada.</w:t>
      </w:r>
    </w:p>
    <w:p w:rsidR="009273FC" w:rsidRPr="009273FC" w:rsidRDefault="009273FC" w:rsidP="009273FC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9273FC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Kao učestali problem, javlja se nemogućnost pristupa sajtu Objedinjene procedure, što utiče na dnevnu ažurnost unosa podataka. Problem je tehničke prirode a ne u administratorskom poslovanju. Svakodnevna je potreba za administratorskim pristupom sajtu </w:t>
      </w:r>
      <w:r w:rsidRPr="009273FC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Objedinjene procedure. Dobijeni lokacijski uslovi, dozvole za gradnju, zaključci o odbacivanju kao i odobrenja za izvođenje radova se objavljuju na sajtu iako su javno dostupni preko centralnog registra Agencije za privredne registre.</w:t>
      </w:r>
    </w:p>
    <w:p w:rsidR="004035D8" w:rsidRDefault="004035D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70CA5" w:rsidRPr="00860FDF" w:rsidRDefault="00470CA5" w:rsidP="009273F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</w:t>
      </w:r>
      <w:r w:rsidR="006C35AD">
        <w:rPr>
          <w:rFonts w:ascii="Times New Roman" w:hAnsi="Times New Roman" w:cs="Times New Roman"/>
          <w:sz w:val="24"/>
          <w:szCs w:val="24"/>
          <w:lang w:val="sr-Latn-RS"/>
        </w:rPr>
        <w:t xml:space="preserve">    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67E62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2F618A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035D8"/>
    <w:rsid w:val="00416E6A"/>
    <w:rsid w:val="00425940"/>
    <w:rsid w:val="00442139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3272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C35A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32BB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6382B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273FC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366C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A1BDF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73DF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1435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60C3C-57E8-4EE9-8D9B-C0780D32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5489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141</cp:revision>
  <cp:lastPrinted>2014-10-20T09:37:00Z</cp:lastPrinted>
  <dcterms:created xsi:type="dcterms:W3CDTF">2013-08-02T06:27:00Z</dcterms:created>
  <dcterms:modified xsi:type="dcterms:W3CDTF">2016-07-06T09:31:00Z</dcterms:modified>
</cp:coreProperties>
</file>