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AB6CE2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01.05.2017.-31.05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AB6CE2" w:rsidRDefault="00AB6CE2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04EA6" w:rsidRDefault="00504EA6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04EA6" w:rsidRDefault="00504EA6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04EA6" w:rsidRDefault="00504EA6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04EA6" w:rsidRDefault="00504EA6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B6CE2" w:rsidRDefault="00730913" w:rsidP="00AB6CE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7A24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B6CE2">
        <w:rPr>
          <w:rFonts w:ascii="Times New Roman" w:hAnsi="Times New Roman" w:cs="Times New Roman"/>
          <w:sz w:val="24"/>
          <w:szCs w:val="24"/>
          <w:lang w:val="sr-Cyrl-RS"/>
        </w:rPr>
        <w:t>У среду, 24.05.2017.године одржана је завршна конференција пројекта „Повећање атрактивности за инвестира</w:t>
      </w:r>
      <w:r w:rsidR="007A248B">
        <w:rPr>
          <w:rFonts w:ascii="Times New Roman" w:hAnsi="Times New Roman" w:cs="Times New Roman"/>
          <w:sz w:val="24"/>
          <w:szCs w:val="24"/>
          <w:lang w:val="sr-Cyrl-RS"/>
        </w:rPr>
        <w:t xml:space="preserve">ње кроз функционалан географско информациони систем – ГИС“. </w:t>
      </w:r>
      <w:r w:rsidR="00E44F38">
        <w:rPr>
          <w:rFonts w:ascii="Times New Roman" w:hAnsi="Times New Roman" w:cs="Times New Roman"/>
          <w:sz w:val="24"/>
          <w:szCs w:val="24"/>
          <w:lang w:val="sr-Cyrl-RS"/>
        </w:rPr>
        <w:t>На конференцији су се медијама обратили градоначеник Лесковца, др. Горан Цветановић и менаџер пројекта, дипл.инж.урб. Ивана Јоксимовић, главни градски урбаниста.</w:t>
      </w:r>
    </w:p>
    <w:p w:rsidR="00EF6A45" w:rsidRDefault="00EF6A45" w:rsidP="00AB6CE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Активирањем апликације, корисницима је омогућено коришћење веб ГИС-а као и приступ делу ГИС базе града Лесковца.</w:t>
      </w:r>
      <w:r w:rsidR="00452EE7"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Заинтересовани могу прегледати базу података на следећим адресама:</w:t>
      </w:r>
    </w:p>
    <w:p w:rsidR="00504EA6" w:rsidRDefault="00504EA6" w:rsidP="00AB6CE2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EF6A45" w:rsidRDefault="00504EA6" w:rsidP="00EF6A4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hyperlink r:id="rId6" w:history="1">
        <w:r w:rsidR="00EF6A45" w:rsidRPr="00BE7A73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http://79.101.27.18/visios/gup2020leskovac</w:t>
        </w:r>
      </w:hyperlink>
    </w:p>
    <w:p w:rsidR="00EF6A45" w:rsidRDefault="00504EA6" w:rsidP="00EF6A4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hyperlink r:id="rId7" w:history="1">
        <w:r w:rsidR="00EF6A45" w:rsidRPr="00BE7A73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http://79.101.27.18/visios/brownfields</w:t>
        </w:r>
      </w:hyperlink>
    </w:p>
    <w:p w:rsidR="00F277FB" w:rsidRDefault="00F277FB" w:rsidP="00EF6A4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277FB" w:rsidRDefault="00F277FB" w:rsidP="00EF6A4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првој наведеној веб адреси, у апликацији је приказан јавни приступ важеће планске документације Генералног урабнистичког плана града Лесковца, а кориснициј ће до краја 2017. године имати увид и у остале планске документе.</w:t>
      </w:r>
    </w:p>
    <w:p w:rsidR="00374F47" w:rsidRDefault="00374F47" w:rsidP="00EF6A4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277FB" w:rsidRPr="00CA770A" w:rsidRDefault="00374F47" w:rsidP="00EF6A45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Апликација</w:t>
      </w:r>
      <w:r w:rsidR="00CA770A">
        <w:rPr>
          <w:rFonts w:ascii="Times New Roman" w:hAnsi="Times New Roman" w:cs="Times New Roman"/>
          <w:sz w:val="24"/>
          <w:szCs w:val="24"/>
          <w:lang w:val="sr-Cyrl-RS"/>
        </w:rPr>
        <w:t xml:space="preserve"> за презентацију браунфилд локација, која је уједно и део Пројекта којег је подржао Европск</w:t>
      </w:r>
      <w:r>
        <w:rPr>
          <w:rFonts w:ascii="Times New Roman" w:hAnsi="Times New Roman" w:cs="Times New Roman"/>
          <w:sz w:val="24"/>
          <w:szCs w:val="24"/>
          <w:lang w:val="sr-Cyrl-RS"/>
        </w:rPr>
        <w:t>и Прогрес</w:t>
      </w:r>
      <w:r w:rsidR="00CA770A">
        <w:rPr>
          <w:rFonts w:ascii="Times New Roman" w:hAnsi="Times New Roman" w:cs="Times New Roman"/>
          <w:sz w:val="24"/>
          <w:szCs w:val="24"/>
          <w:lang w:val="sr-Cyrl-RS"/>
        </w:rPr>
        <w:t xml:space="preserve"> кроз сарадњу са Градом Лесковцем, </w:t>
      </w:r>
      <w:r>
        <w:rPr>
          <w:rFonts w:ascii="Times New Roman" w:hAnsi="Times New Roman" w:cs="Times New Roman"/>
          <w:sz w:val="24"/>
          <w:szCs w:val="24"/>
          <w:lang w:val="sr-Cyrl-RS"/>
        </w:rPr>
        <w:t>биће</w:t>
      </w:r>
      <w:r w:rsidR="00CA770A">
        <w:rPr>
          <w:rFonts w:ascii="Times New Roman" w:hAnsi="Times New Roman" w:cs="Times New Roman"/>
          <w:sz w:val="24"/>
          <w:szCs w:val="24"/>
          <w:lang w:val="sr-Cyrl-RS"/>
        </w:rPr>
        <w:t xml:space="preserve"> проширена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презентацијом гринфилд локацијама и приказом планираних </w:t>
      </w:r>
      <w:r w:rsidR="00750958">
        <w:rPr>
          <w:rFonts w:ascii="Times New Roman" w:hAnsi="Times New Roman" w:cs="Times New Roman"/>
          <w:sz w:val="24"/>
          <w:szCs w:val="24"/>
          <w:lang w:val="sr-Cyrl-RS"/>
        </w:rPr>
        <w:t>радних зона у оквиру обухват</w:t>
      </w:r>
      <w:r>
        <w:rPr>
          <w:rFonts w:ascii="Times New Roman" w:hAnsi="Times New Roman" w:cs="Times New Roman"/>
          <w:sz w:val="24"/>
          <w:szCs w:val="24"/>
          <w:lang w:val="sr-Cyrl-RS"/>
        </w:rPr>
        <w:t>а Просторног плана града Лесковца.</w:t>
      </w:r>
    </w:p>
    <w:p w:rsidR="00FE48B5" w:rsidRDefault="00374F47" w:rsidP="00452EE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Уносом важећих и ажурираних податак</w:t>
      </w:r>
      <w:r w:rsidR="00750958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50958">
        <w:rPr>
          <w:rFonts w:ascii="Times New Roman" w:hAnsi="Times New Roman" w:cs="Times New Roman"/>
          <w:sz w:val="24"/>
          <w:szCs w:val="24"/>
          <w:lang w:val="sr-Cyrl-RS"/>
        </w:rPr>
        <w:t>у апликацију, корисници</w:t>
      </w:r>
      <w:r w:rsidR="008673DE">
        <w:rPr>
          <w:rFonts w:ascii="Times New Roman" w:hAnsi="Times New Roman" w:cs="Times New Roman"/>
          <w:sz w:val="24"/>
          <w:szCs w:val="24"/>
          <w:lang w:val="sr-Cyrl-RS"/>
        </w:rPr>
        <w:t xml:space="preserve"> ће коришћењем истих добити информације које их интересује за предметне парцеле. Уносом Генералног урбанистичког плана, Плана генералне регулације и Плана детаљне регулације као и Катастарско-топографског плана у Географско информациони систем Града Лесковца, инвеститори ће самосталним прегледом моћи да сазнају правила уређења и правила грађења на п</w:t>
      </w:r>
      <w:r w:rsidR="00730913">
        <w:rPr>
          <w:rFonts w:ascii="Times New Roman" w:hAnsi="Times New Roman" w:cs="Times New Roman"/>
          <w:sz w:val="24"/>
          <w:szCs w:val="24"/>
          <w:lang w:val="sr-Cyrl-RS"/>
        </w:rPr>
        <w:t>арцели за коју се врши претрага, као и још доста различитих информација за објекте на браунфилд локацијама.</w:t>
      </w:r>
    </w:p>
    <w:p w:rsidR="0077330A" w:rsidRPr="00374F47" w:rsidRDefault="0077330A" w:rsidP="00452EE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Што се тиче редовних активности, ажурност је свакодневна укључујући и документа која се објављују на сајту Обједињне процедуре а односе се на издате локацијске усл</w:t>
      </w:r>
      <w:r w:rsidR="00B448B4">
        <w:rPr>
          <w:rFonts w:ascii="Times New Roman" w:hAnsi="Times New Roman" w:cs="Times New Roman"/>
          <w:sz w:val="24"/>
          <w:szCs w:val="24"/>
          <w:lang w:val="sr-Cyrl-RS"/>
        </w:rPr>
        <w:t>ове, дозволе за градњу, закључке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одбацивање и употребне дозволе.</w:t>
      </w: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Pr="00D615BE" w:rsidRDefault="009F4FD8" w:rsidP="00AB6CE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Default="002D1BE0" w:rsidP="002D1BE0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Latn-RS"/>
        </w:rPr>
        <w:t xml:space="preserve">                            </w:t>
      </w:r>
      <w:r w:rsidR="00DD7EB5">
        <w:rPr>
          <w:lang w:val="sr-Cyrl-RS"/>
        </w:rPr>
        <w:t>Коор</w:t>
      </w:r>
      <w:r w:rsidR="00F34060">
        <w:rPr>
          <w:lang w:val="sr-Cyrl-RS"/>
        </w:rPr>
        <w:t>динатор јединственог шалтера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3170B"/>
    <w:multiLevelType w:val="hybridMultilevel"/>
    <w:tmpl w:val="54EC6134"/>
    <w:lvl w:ilvl="0" w:tplc="EE76ACA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13E52"/>
    <w:rsid w:val="000328CA"/>
    <w:rsid w:val="00032AD9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67BC"/>
    <w:rsid w:val="000E78E9"/>
    <w:rsid w:val="000F2CF1"/>
    <w:rsid w:val="000F533A"/>
    <w:rsid w:val="00102270"/>
    <w:rsid w:val="00114B68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4903"/>
    <w:rsid w:val="002475D8"/>
    <w:rsid w:val="0024768A"/>
    <w:rsid w:val="00275DB5"/>
    <w:rsid w:val="002A31CF"/>
    <w:rsid w:val="002B17B5"/>
    <w:rsid w:val="002B1BC5"/>
    <w:rsid w:val="002C77F8"/>
    <w:rsid w:val="002D1BE0"/>
    <w:rsid w:val="002E64B7"/>
    <w:rsid w:val="002E6ECC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3987"/>
    <w:rsid w:val="00325F4D"/>
    <w:rsid w:val="003270C1"/>
    <w:rsid w:val="00342CB9"/>
    <w:rsid w:val="00355625"/>
    <w:rsid w:val="00362D99"/>
    <w:rsid w:val="00374F47"/>
    <w:rsid w:val="0037568E"/>
    <w:rsid w:val="003A013B"/>
    <w:rsid w:val="003A1CE2"/>
    <w:rsid w:val="003A5E15"/>
    <w:rsid w:val="003B5BC7"/>
    <w:rsid w:val="003B7188"/>
    <w:rsid w:val="003C490E"/>
    <w:rsid w:val="003E4658"/>
    <w:rsid w:val="003E516C"/>
    <w:rsid w:val="003F5B43"/>
    <w:rsid w:val="003F6CA8"/>
    <w:rsid w:val="00402758"/>
    <w:rsid w:val="00416E6A"/>
    <w:rsid w:val="004241C6"/>
    <w:rsid w:val="00425940"/>
    <w:rsid w:val="00452EE7"/>
    <w:rsid w:val="00455E04"/>
    <w:rsid w:val="0047016B"/>
    <w:rsid w:val="00470CA5"/>
    <w:rsid w:val="00472E24"/>
    <w:rsid w:val="00482DFE"/>
    <w:rsid w:val="00485B98"/>
    <w:rsid w:val="004A73C6"/>
    <w:rsid w:val="004B57A3"/>
    <w:rsid w:val="004C04AE"/>
    <w:rsid w:val="004C0E57"/>
    <w:rsid w:val="004D5F0B"/>
    <w:rsid w:val="004E2F7D"/>
    <w:rsid w:val="004E7236"/>
    <w:rsid w:val="00501205"/>
    <w:rsid w:val="00504EA6"/>
    <w:rsid w:val="00507EDB"/>
    <w:rsid w:val="00515F1E"/>
    <w:rsid w:val="00517490"/>
    <w:rsid w:val="00526342"/>
    <w:rsid w:val="005311B3"/>
    <w:rsid w:val="00541B70"/>
    <w:rsid w:val="005557B3"/>
    <w:rsid w:val="00555F8F"/>
    <w:rsid w:val="00562EFA"/>
    <w:rsid w:val="005649FD"/>
    <w:rsid w:val="0056581E"/>
    <w:rsid w:val="00581CBB"/>
    <w:rsid w:val="005837A7"/>
    <w:rsid w:val="00586799"/>
    <w:rsid w:val="005949E6"/>
    <w:rsid w:val="005A48C8"/>
    <w:rsid w:val="005A4C9E"/>
    <w:rsid w:val="005B2A12"/>
    <w:rsid w:val="005B774E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4EBE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0913"/>
    <w:rsid w:val="007315D8"/>
    <w:rsid w:val="00750958"/>
    <w:rsid w:val="007546CE"/>
    <w:rsid w:val="00766532"/>
    <w:rsid w:val="007673EE"/>
    <w:rsid w:val="0077330A"/>
    <w:rsid w:val="0078736D"/>
    <w:rsid w:val="00793907"/>
    <w:rsid w:val="007A248B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673DE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8E13A6"/>
    <w:rsid w:val="00910322"/>
    <w:rsid w:val="00910E9F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9F4FD8"/>
    <w:rsid w:val="00A0158E"/>
    <w:rsid w:val="00A161B7"/>
    <w:rsid w:val="00A26365"/>
    <w:rsid w:val="00A30204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B6CE2"/>
    <w:rsid w:val="00AC5AA0"/>
    <w:rsid w:val="00AD4961"/>
    <w:rsid w:val="00AE1212"/>
    <w:rsid w:val="00AF0C24"/>
    <w:rsid w:val="00AF2CB2"/>
    <w:rsid w:val="00B15CA4"/>
    <w:rsid w:val="00B419EF"/>
    <w:rsid w:val="00B41AE6"/>
    <w:rsid w:val="00B448B4"/>
    <w:rsid w:val="00B465E2"/>
    <w:rsid w:val="00B503F5"/>
    <w:rsid w:val="00B57566"/>
    <w:rsid w:val="00B65DBD"/>
    <w:rsid w:val="00BA1C79"/>
    <w:rsid w:val="00BA45D1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1EB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A770A"/>
    <w:rsid w:val="00CB2756"/>
    <w:rsid w:val="00CB4843"/>
    <w:rsid w:val="00CB494E"/>
    <w:rsid w:val="00CB6DB2"/>
    <w:rsid w:val="00CC15F3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15BE"/>
    <w:rsid w:val="00D65EFA"/>
    <w:rsid w:val="00D6678C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E053A9"/>
    <w:rsid w:val="00E05E2B"/>
    <w:rsid w:val="00E1338C"/>
    <w:rsid w:val="00E13458"/>
    <w:rsid w:val="00E3234F"/>
    <w:rsid w:val="00E36181"/>
    <w:rsid w:val="00E44F38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6026"/>
    <w:rsid w:val="00ED7F6C"/>
    <w:rsid w:val="00EF6191"/>
    <w:rsid w:val="00EF6A45"/>
    <w:rsid w:val="00EF74F3"/>
    <w:rsid w:val="00F06C6E"/>
    <w:rsid w:val="00F20A89"/>
    <w:rsid w:val="00F277FB"/>
    <w:rsid w:val="00F30EEC"/>
    <w:rsid w:val="00F34060"/>
    <w:rsid w:val="00F36FCB"/>
    <w:rsid w:val="00F4006C"/>
    <w:rsid w:val="00F44B46"/>
    <w:rsid w:val="00F54991"/>
    <w:rsid w:val="00F61448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79.101.27.18/visios/brownfield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79.101.27.18/visios/gup2020leskova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362D2-2BE7-44FD-9263-150FFD4E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6713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178</cp:revision>
  <cp:lastPrinted>2014-10-20T09:37:00Z</cp:lastPrinted>
  <dcterms:created xsi:type="dcterms:W3CDTF">2013-08-02T06:27:00Z</dcterms:created>
  <dcterms:modified xsi:type="dcterms:W3CDTF">2017-06-12T09:47:00Z</dcterms:modified>
</cp:coreProperties>
</file>