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1C9" w:rsidRPr="001627C8" w:rsidRDefault="00A243E0" w:rsidP="00694DC4">
      <w:pPr>
        <w:pStyle w:val="NoSpacing"/>
        <w:rPr>
          <w:lang/>
        </w:rPr>
      </w:pPr>
      <w:r>
        <w:rPr>
          <w:lang/>
        </w:rPr>
        <w:t xml:space="preserve">РЕЗУЛТАТИ АНКЕТЕ ДЕЦЕМБАР </w:t>
      </w:r>
      <w:r w:rsidR="001627C8">
        <w:rPr>
          <w:lang/>
        </w:rPr>
        <w:t xml:space="preserve"> 2016</w:t>
      </w:r>
    </w:p>
    <w:p w:rsidR="004F04D7" w:rsidRDefault="004F04D7">
      <w:pPr>
        <w:rPr>
          <w:rFonts w:ascii="Times New Roman" w:hAnsi="Times New Roman" w:cs="Times New Roman"/>
          <w:sz w:val="24"/>
          <w:szCs w:val="24"/>
          <w:lang/>
        </w:rPr>
      </w:pPr>
    </w:p>
    <w:p w:rsidR="004F04D7" w:rsidRDefault="004F04D7">
      <w:pPr>
        <w:rPr>
          <w:rFonts w:ascii="Times New Roman" w:hAnsi="Times New Roman" w:cs="Times New Roman"/>
          <w:sz w:val="24"/>
          <w:szCs w:val="24"/>
          <w:lang/>
        </w:rPr>
      </w:pPr>
    </w:p>
    <w:p w:rsidR="00C82413" w:rsidRDefault="00A243E0" w:rsidP="00694DC4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У периоду 01.11.2016.-15.12</w:t>
      </w:r>
      <w:r w:rsidR="001627C8" w:rsidRPr="001627C8">
        <w:rPr>
          <w:rFonts w:ascii="Times New Roman" w:hAnsi="Times New Roman" w:cs="Times New Roman"/>
          <w:sz w:val="24"/>
          <w:szCs w:val="24"/>
          <w:lang/>
        </w:rPr>
        <w:t>.2016.године,</w:t>
      </w:r>
      <w:r w:rsidR="00D15A4C">
        <w:rPr>
          <w:rFonts w:ascii="Times New Roman" w:hAnsi="Times New Roman" w:cs="Times New Roman"/>
          <w:sz w:val="24"/>
          <w:szCs w:val="24"/>
          <w:lang/>
        </w:rPr>
        <w:t xml:space="preserve"> извршено</w:t>
      </w:r>
      <w:r w:rsidR="00843C7C">
        <w:rPr>
          <w:rFonts w:ascii="Times New Roman" w:hAnsi="Times New Roman" w:cs="Times New Roman"/>
          <w:sz w:val="24"/>
          <w:szCs w:val="24"/>
          <w:lang/>
        </w:rPr>
        <w:t xml:space="preserve"> је анкетирање физичких лица и овлашћених пројектних бироа.</w:t>
      </w:r>
      <w:r w:rsidR="00D15A4C">
        <w:rPr>
          <w:rFonts w:ascii="Times New Roman" w:hAnsi="Times New Roman" w:cs="Times New Roman"/>
          <w:sz w:val="24"/>
          <w:szCs w:val="24"/>
          <w:lang/>
        </w:rPr>
        <w:t>Након</w:t>
      </w:r>
      <w:r w:rsidR="005637E4">
        <w:rPr>
          <w:rFonts w:ascii="Times New Roman" w:hAnsi="Times New Roman" w:cs="Times New Roman"/>
          <w:sz w:val="24"/>
          <w:szCs w:val="24"/>
          <w:lang/>
        </w:rPr>
        <w:t xml:space="preserve"> прикупљања испуњених анкетних листића, </w:t>
      </w:r>
      <w:r w:rsidR="004161DA">
        <w:rPr>
          <w:rFonts w:ascii="Times New Roman" w:hAnsi="Times New Roman" w:cs="Times New Roman"/>
          <w:sz w:val="24"/>
          <w:szCs w:val="24"/>
          <w:lang/>
        </w:rPr>
        <w:t xml:space="preserve"> резултати су сумирани, извршена је анализа са предходим резултатима анкетирања од маја месеца текуће године и иста је објављена</w:t>
      </w:r>
      <w:r w:rsidR="001627C8" w:rsidRPr="001627C8">
        <w:rPr>
          <w:rFonts w:ascii="Times New Roman" w:hAnsi="Times New Roman" w:cs="Times New Roman"/>
          <w:sz w:val="24"/>
          <w:szCs w:val="24"/>
          <w:lang/>
        </w:rPr>
        <w:t xml:space="preserve"> на сајту Обједињене процедуре.</w:t>
      </w:r>
    </w:p>
    <w:p w:rsidR="00664316" w:rsidRDefault="005637E4" w:rsidP="00694DC4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Као и у предходном периоду анкетирања, </w:t>
      </w:r>
      <w:r w:rsidR="004161DA">
        <w:rPr>
          <w:rFonts w:ascii="Times New Roman" w:hAnsi="Times New Roman" w:cs="Times New Roman"/>
          <w:sz w:val="24"/>
          <w:szCs w:val="24"/>
          <w:lang/>
        </w:rPr>
        <w:t xml:space="preserve">које је спроведено почетком </w:t>
      </w:r>
      <w:r>
        <w:rPr>
          <w:rFonts w:ascii="Times New Roman" w:hAnsi="Times New Roman" w:cs="Times New Roman"/>
          <w:sz w:val="24"/>
          <w:szCs w:val="24"/>
          <w:lang/>
        </w:rPr>
        <w:t xml:space="preserve"> године, поновљена су анкетна п</w:t>
      </w:r>
      <w:r w:rsidR="001627C8" w:rsidRPr="001627C8">
        <w:rPr>
          <w:rFonts w:ascii="Times New Roman" w:hAnsi="Times New Roman" w:cs="Times New Roman"/>
          <w:sz w:val="24"/>
          <w:szCs w:val="24"/>
          <w:lang/>
        </w:rPr>
        <w:t>итања</w:t>
      </w:r>
      <w:r w:rsidR="008709C4">
        <w:rPr>
          <w:rFonts w:ascii="Times New Roman" w:hAnsi="Times New Roman" w:cs="Times New Roman"/>
          <w:sz w:val="24"/>
          <w:szCs w:val="24"/>
          <w:lang/>
        </w:rPr>
        <w:t>. Како је</w:t>
      </w:r>
      <w:r>
        <w:rPr>
          <w:rFonts w:ascii="Times New Roman" w:hAnsi="Times New Roman" w:cs="Times New Roman"/>
          <w:sz w:val="24"/>
          <w:szCs w:val="24"/>
          <w:lang/>
        </w:rPr>
        <w:t xml:space="preserve"> приликом бирања п</w:t>
      </w:r>
      <w:r w:rsidR="008709C4">
        <w:rPr>
          <w:rFonts w:ascii="Times New Roman" w:hAnsi="Times New Roman" w:cs="Times New Roman"/>
          <w:sz w:val="24"/>
          <w:szCs w:val="24"/>
          <w:lang/>
        </w:rPr>
        <w:t>итања за прошло анкетирање узето</w:t>
      </w:r>
      <w:r>
        <w:rPr>
          <w:rFonts w:ascii="Times New Roman" w:hAnsi="Times New Roman" w:cs="Times New Roman"/>
          <w:sz w:val="24"/>
          <w:szCs w:val="24"/>
          <w:lang/>
        </w:rPr>
        <w:t xml:space="preserve"> у обзир и начин подношења захтева, </w:t>
      </w:r>
      <w:r w:rsidR="000B274E">
        <w:rPr>
          <w:rFonts w:ascii="Times New Roman" w:hAnsi="Times New Roman" w:cs="Times New Roman"/>
          <w:sz w:val="24"/>
          <w:szCs w:val="24"/>
          <w:lang/>
        </w:rPr>
        <w:t xml:space="preserve">поновљеним питањима </w:t>
      </w:r>
      <w:r w:rsidR="008709C4">
        <w:rPr>
          <w:rFonts w:ascii="Times New Roman" w:hAnsi="Times New Roman" w:cs="Times New Roman"/>
          <w:sz w:val="24"/>
          <w:szCs w:val="24"/>
          <w:lang/>
        </w:rPr>
        <w:t xml:space="preserve">добијамо одговоре на основу којих се може прецизније урадити анализа упоређивањем истих. </w:t>
      </w:r>
    </w:p>
    <w:p w:rsidR="00C82413" w:rsidRDefault="00C82413" w:rsidP="00694DC4">
      <w:pPr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C82413" w:rsidRDefault="00C82413" w:rsidP="00694DC4">
      <w:pPr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6518A4" w:rsidRDefault="006518A4" w:rsidP="00694DC4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Следи графички приказ начина подношења захтева за добијање дозвола за градњу:</w:t>
      </w:r>
    </w:p>
    <w:p w:rsidR="00966FB7" w:rsidRDefault="00966FB7">
      <w:pPr>
        <w:rPr>
          <w:rFonts w:ascii="Times New Roman" w:hAnsi="Times New Roman" w:cs="Times New Roman"/>
          <w:sz w:val="24"/>
          <w:szCs w:val="24"/>
          <w:lang/>
        </w:rPr>
      </w:pPr>
      <w:r w:rsidRPr="00B56F99">
        <w:rPr>
          <w:rFonts w:ascii="Times New Roman" w:hAnsi="Times New Roman" w:cs="Times New Roman"/>
          <w:noProof/>
          <w:sz w:val="24"/>
          <w:szCs w:val="24"/>
          <w:u w:val="single"/>
        </w:rPr>
        <w:drawing>
          <wp:inline distT="0" distB="0" distL="0" distR="0">
            <wp:extent cx="3423054" cy="2450085"/>
            <wp:effectExtent l="19050" t="0" r="24996" b="7365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66FB7" w:rsidRDefault="00966FB7">
      <w:pPr>
        <w:rPr>
          <w:rFonts w:ascii="Times New Roman" w:hAnsi="Times New Roman" w:cs="Times New Roman"/>
          <w:sz w:val="24"/>
          <w:szCs w:val="24"/>
          <w:lang/>
        </w:rPr>
      </w:pPr>
    </w:p>
    <w:p w:rsidR="004F04D7" w:rsidRDefault="00E650AD" w:rsidP="00694DC4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Упоређивањем </w:t>
      </w:r>
      <w:r w:rsidR="002D7271">
        <w:rPr>
          <w:rFonts w:ascii="Times New Roman" w:hAnsi="Times New Roman" w:cs="Times New Roman"/>
          <w:sz w:val="24"/>
          <w:szCs w:val="24"/>
          <w:lang/>
        </w:rPr>
        <w:t xml:space="preserve">сумираних резултата анкетирања током горе поменутог периода са предходним сумираним подацима од </w:t>
      </w:r>
      <w:r w:rsidR="00D443D0">
        <w:rPr>
          <w:rFonts w:ascii="Times New Roman" w:hAnsi="Times New Roman" w:cs="Times New Roman"/>
          <w:sz w:val="24"/>
          <w:szCs w:val="24"/>
          <w:lang/>
        </w:rPr>
        <w:t>маја м</w:t>
      </w:r>
      <w:r w:rsidR="00075526">
        <w:rPr>
          <w:rFonts w:ascii="Times New Roman" w:hAnsi="Times New Roman" w:cs="Times New Roman"/>
          <w:sz w:val="24"/>
          <w:szCs w:val="24"/>
          <w:lang/>
        </w:rPr>
        <w:t xml:space="preserve">есеца текуће године  уочавамо </w:t>
      </w:r>
      <w:r w:rsidR="002D7271">
        <w:rPr>
          <w:rFonts w:ascii="Times New Roman" w:hAnsi="Times New Roman" w:cs="Times New Roman"/>
          <w:sz w:val="24"/>
          <w:szCs w:val="24"/>
          <w:lang/>
        </w:rPr>
        <w:t xml:space="preserve"> следеће:</w:t>
      </w:r>
    </w:p>
    <w:p w:rsidR="005B6CB8" w:rsidRDefault="005B6CB8" w:rsidP="00694DC4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C82413" w:rsidRDefault="004355A8" w:rsidP="00694DC4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П</w:t>
      </w:r>
      <w:r w:rsidR="007F611E">
        <w:rPr>
          <w:rFonts w:ascii="Times New Roman" w:hAnsi="Times New Roman" w:cs="Times New Roman"/>
          <w:sz w:val="24"/>
          <w:szCs w:val="24"/>
          <w:lang/>
        </w:rPr>
        <w:t xml:space="preserve">очетком 2016.године, од када се почело са применом електронске грађевинске дозволе, анкетирање које је вршено маја месеца, показало је да се корисници још увек прилагођавају </w:t>
      </w:r>
      <w:r w:rsidR="005F6C43">
        <w:rPr>
          <w:rFonts w:ascii="Times New Roman" w:hAnsi="Times New Roman" w:cs="Times New Roman"/>
          <w:sz w:val="24"/>
          <w:szCs w:val="24"/>
          <w:lang/>
        </w:rPr>
        <w:t>на нови начин</w:t>
      </w:r>
      <w:r w:rsidR="007F611E">
        <w:rPr>
          <w:rFonts w:ascii="Times New Roman" w:hAnsi="Times New Roman" w:cs="Times New Roman"/>
          <w:sz w:val="24"/>
          <w:szCs w:val="24"/>
          <w:lang/>
        </w:rPr>
        <w:t xml:space="preserve"> примене.</w:t>
      </w:r>
      <w:r w:rsidR="005F6C43">
        <w:rPr>
          <w:rFonts w:ascii="Times New Roman" w:hAnsi="Times New Roman" w:cs="Times New Roman"/>
          <w:sz w:val="24"/>
          <w:szCs w:val="24"/>
          <w:lang/>
        </w:rPr>
        <w:t xml:space="preserve"> Коришћењем </w:t>
      </w:r>
      <w:r w:rsidR="005F6C43">
        <w:rPr>
          <w:rFonts w:ascii="Times New Roman" w:hAnsi="Times New Roman" w:cs="Times New Roman"/>
          <w:sz w:val="24"/>
          <w:szCs w:val="24"/>
          <w:lang/>
        </w:rPr>
        <w:lastRenderedPageBreak/>
        <w:t>истих анкетних питања у горе наведеном анкетном периоду, добијамо одговоре који су и били за очекивати када је у питању начин подношења захтева за добијање грађевинске дозволе.В</w:t>
      </w:r>
      <w:r>
        <w:rPr>
          <w:rFonts w:ascii="Times New Roman" w:hAnsi="Times New Roman" w:cs="Times New Roman"/>
          <w:sz w:val="24"/>
          <w:szCs w:val="24"/>
          <w:lang/>
        </w:rPr>
        <w:t>ећина анкетираних  се изјаснила да се приликом подношења електронске дозволе обратила овлашћеним пројектним бироима. Без обзира што се на сајту</w:t>
      </w:r>
      <w:r w:rsidR="003478B9">
        <w:rPr>
          <w:rFonts w:ascii="Times New Roman" w:hAnsi="Times New Roman" w:cs="Times New Roman"/>
          <w:sz w:val="24"/>
          <w:szCs w:val="24"/>
          <w:lang/>
        </w:rPr>
        <w:t xml:space="preserve"> Обједињене процедуре налазе </w:t>
      </w:r>
      <w:r>
        <w:rPr>
          <w:rFonts w:ascii="Times New Roman" w:hAnsi="Times New Roman" w:cs="Times New Roman"/>
          <w:sz w:val="24"/>
          <w:szCs w:val="24"/>
          <w:lang/>
        </w:rPr>
        <w:t xml:space="preserve"> ценовници у оквиру којих се могу наћи сви износи за уплату и одговарајући уплатни рачуни,</w:t>
      </w:r>
      <w:r w:rsidR="003478B9">
        <w:rPr>
          <w:rFonts w:ascii="Times New Roman" w:hAnsi="Times New Roman" w:cs="Times New Roman"/>
          <w:sz w:val="24"/>
          <w:szCs w:val="24"/>
          <w:lang/>
        </w:rPr>
        <w:t xml:space="preserve"> грађани су се ипак одлучили да за подношења захтева ангажују овлашћене пројектне бирое. </w:t>
      </w:r>
    </w:p>
    <w:p w:rsidR="005F6C43" w:rsidRDefault="005F6C43" w:rsidP="00694DC4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5A5FBB" w:rsidRPr="00EE2EC2" w:rsidRDefault="00C6787B" w:rsidP="00694DC4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У наведеном периоду, укупно је анкетирано 40 лица. Од укупног броја</w:t>
      </w:r>
      <w:r w:rsidR="000479F9">
        <w:rPr>
          <w:rFonts w:ascii="Times New Roman" w:hAnsi="Times New Roman" w:cs="Times New Roman"/>
          <w:sz w:val="24"/>
          <w:szCs w:val="24"/>
          <w:lang/>
        </w:rPr>
        <w:t xml:space="preserve"> испитаних</w:t>
      </w:r>
      <w:r>
        <w:rPr>
          <w:rFonts w:ascii="Times New Roman" w:hAnsi="Times New Roman" w:cs="Times New Roman"/>
          <w:sz w:val="24"/>
          <w:szCs w:val="24"/>
          <w:lang/>
        </w:rPr>
        <w:t xml:space="preserve">, </w:t>
      </w:r>
      <w:r w:rsidR="000479F9">
        <w:rPr>
          <w:rFonts w:ascii="Times New Roman" w:hAnsi="Times New Roman" w:cs="Times New Roman"/>
          <w:sz w:val="24"/>
          <w:szCs w:val="24"/>
          <w:lang/>
        </w:rPr>
        <w:t>изабрана су 10 пројектна бироа</w:t>
      </w:r>
      <w:r w:rsidR="00B04096">
        <w:rPr>
          <w:rFonts w:ascii="Times New Roman" w:hAnsi="Times New Roman" w:cs="Times New Roman"/>
          <w:sz w:val="24"/>
          <w:szCs w:val="24"/>
          <w:lang/>
        </w:rPr>
        <w:t xml:space="preserve"> а </w:t>
      </w:r>
      <w:r w:rsidR="00582E3A">
        <w:rPr>
          <w:rFonts w:ascii="Times New Roman" w:hAnsi="Times New Roman" w:cs="Times New Roman"/>
          <w:sz w:val="24"/>
          <w:szCs w:val="24"/>
          <w:lang/>
        </w:rPr>
        <w:t xml:space="preserve">остале анкете су попунили физичка и правна </w:t>
      </w:r>
      <w:r w:rsidR="00AC32B1">
        <w:rPr>
          <w:rFonts w:ascii="Times New Roman" w:hAnsi="Times New Roman" w:cs="Times New Roman"/>
          <w:sz w:val="24"/>
          <w:szCs w:val="24"/>
          <w:lang/>
        </w:rPr>
        <w:t>лица који су подносили захтеве за информацију о локацији, захтеве за издавање локацијских услова, грађевинске дозволе, одобрења за извођење радова и употребне дозволе за објекте.</w:t>
      </w:r>
    </w:p>
    <w:p w:rsidR="00FD6652" w:rsidRDefault="00FD6652" w:rsidP="00694DC4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5B6CB8" w:rsidRDefault="003478B9" w:rsidP="00694DC4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Како је и графички приказано, процентуални износ самосталног подношења захтева за електронску дозволу за градњу износио је 36%</w:t>
      </w:r>
      <w:r w:rsidR="00AF49F0">
        <w:rPr>
          <w:rFonts w:ascii="Times New Roman" w:hAnsi="Times New Roman" w:cs="Times New Roman"/>
          <w:sz w:val="24"/>
          <w:szCs w:val="24"/>
          <w:lang/>
        </w:rPr>
        <w:t xml:space="preserve"> у мају месецу, док се у овом анектираном периоду тај број смањио на чак 17%.</w:t>
      </w:r>
      <w:r w:rsidR="00FD6652">
        <w:rPr>
          <w:rFonts w:ascii="Times New Roman" w:hAnsi="Times New Roman" w:cs="Times New Roman"/>
          <w:sz w:val="24"/>
          <w:szCs w:val="24"/>
          <w:lang/>
        </w:rPr>
        <w:t xml:space="preserve">У </w:t>
      </w:r>
      <w:r w:rsidR="00586878">
        <w:rPr>
          <w:rFonts w:ascii="Times New Roman" w:hAnsi="Times New Roman" w:cs="Times New Roman"/>
          <w:sz w:val="24"/>
          <w:szCs w:val="24"/>
          <w:lang/>
        </w:rPr>
        <w:t xml:space="preserve">Упоређивањем добијених резултата, </w:t>
      </w:r>
      <w:r w:rsidR="006E03C3">
        <w:rPr>
          <w:rFonts w:ascii="Times New Roman" w:hAnsi="Times New Roman" w:cs="Times New Roman"/>
          <w:sz w:val="24"/>
          <w:szCs w:val="24"/>
          <w:lang/>
        </w:rPr>
        <w:t>вредност индикатора</w:t>
      </w:r>
      <w:r w:rsidR="006E03C3">
        <w:rPr>
          <w:rFonts w:ascii="Times New Roman" w:hAnsi="Times New Roman" w:cs="Times New Roman"/>
          <w:sz w:val="24"/>
          <w:szCs w:val="24"/>
          <w:lang/>
        </w:rPr>
        <w:t xml:space="preserve"> од 42%, </w:t>
      </w:r>
      <w:r w:rsidR="006E03C3">
        <w:rPr>
          <w:rFonts w:ascii="Times New Roman" w:hAnsi="Times New Roman" w:cs="Times New Roman"/>
          <w:sz w:val="24"/>
          <w:szCs w:val="24"/>
          <w:lang/>
        </w:rPr>
        <w:t xml:space="preserve"> показује процентуални износ повећања подношења захтева путем пројектних бироа. </w:t>
      </w:r>
      <w:r w:rsidR="006A3F0D">
        <w:rPr>
          <w:rFonts w:ascii="Times New Roman" w:hAnsi="Times New Roman" w:cs="Times New Roman"/>
          <w:sz w:val="24"/>
          <w:szCs w:val="24"/>
          <w:lang/>
        </w:rPr>
        <w:t xml:space="preserve"> Повећању индикатора проузроковали су опширни и компликовани упитници за приступ на систем за подношење електронске грађевинске дозволе, проблеми приликом подношења захтева за електронски потпис, промена конфигурације рачунара( за случај да корисник има тип рачунара који не </w:t>
      </w:r>
      <w:r w:rsidR="002B15B9">
        <w:rPr>
          <w:rFonts w:ascii="Times New Roman" w:hAnsi="Times New Roman" w:cs="Times New Roman"/>
          <w:sz w:val="24"/>
          <w:szCs w:val="24"/>
          <w:lang/>
        </w:rPr>
        <w:t>подржава одговарајућу брзину протока података путем интернета) или пробл</w:t>
      </w:r>
      <w:r w:rsidR="006E03C3">
        <w:rPr>
          <w:rFonts w:ascii="Times New Roman" w:hAnsi="Times New Roman" w:cs="Times New Roman"/>
          <w:sz w:val="24"/>
          <w:szCs w:val="24"/>
          <w:lang/>
        </w:rPr>
        <w:t>ем око инсталирања одговарајућих</w:t>
      </w:r>
      <w:r w:rsidR="002B15B9">
        <w:rPr>
          <w:rFonts w:ascii="Times New Roman" w:hAnsi="Times New Roman" w:cs="Times New Roman"/>
          <w:sz w:val="24"/>
          <w:szCs w:val="24"/>
          <w:lang/>
        </w:rPr>
        <w:t xml:space="preserve"> програма, претрага потребних износа за уплату </w:t>
      </w:r>
      <w:r w:rsidR="006E03C3">
        <w:rPr>
          <w:rFonts w:ascii="Times New Roman" w:hAnsi="Times New Roman" w:cs="Times New Roman"/>
          <w:sz w:val="24"/>
          <w:szCs w:val="24"/>
          <w:lang/>
        </w:rPr>
        <w:t xml:space="preserve">које су </w:t>
      </w:r>
      <w:r w:rsidR="002B15B9">
        <w:rPr>
          <w:rFonts w:ascii="Times New Roman" w:hAnsi="Times New Roman" w:cs="Times New Roman"/>
          <w:sz w:val="24"/>
          <w:szCs w:val="24"/>
          <w:lang/>
        </w:rPr>
        <w:t>п</w:t>
      </w:r>
      <w:r w:rsidR="006E03C3">
        <w:rPr>
          <w:rFonts w:ascii="Times New Roman" w:hAnsi="Times New Roman" w:cs="Times New Roman"/>
          <w:sz w:val="24"/>
          <w:szCs w:val="24"/>
          <w:lang/>
        </w:rPr>
        <w:t>отребне</w:t>
      </w:r>
      <w:r w:rsidR="002B15B9">
        <w:rPr>
          <w:rFonts w:ascii="Times New Roman" w:hAnsi="Times New Roman" w:cs="Times New Roman"/>
          <w:sz w:val="24"/>
          <w:szCs w:val="24"/>
          <w:lang/>
        </w:rPr>
        <w:t xml:space="preserve"> за подношење захтева и издавања решења</w:t>
      </w:r>
      <w:r w:rsidR="00783302">
        <w:rPr>
          <w:rFonts w:ascii="Times New Roman" w:hAnsi="Times New Roman" w:cs="Times New Roman"/>
          <w:sz w:val="24"/>
          <w:szCs w:val="24"/>
          <w:lang/>
        </w:rPr>
        <w:t>, поседовање адекватног интернет претраживача као и компликован начин коришћења апликације.</w:t>
      </w:r>
    </w:p>
    <w:p w:rsidR="00EE2EC2" w:rsidRDefault="00EE2EC2" w:rsidP="00694DC4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EE2EC2" w:rsidRDefault="00EE2EC2" w:rsidP="00694DC4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Следи приказ анкетних питања:</w:t>
      </w:r>
    </w:p>
    <w:p w:rsidR="00DB604A" w:rsidRDefault="00DB604A" w:rsidP="00694DC4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DB604A" w:rsidRDefault="00DB604A" w:rsidP="00694DC4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DB604A" w:rsidRDefault="00DB604A" w:rsidP="00694DC4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/>
        </w:rPr>
      </w:pPr>
      <w:bookmarkStart w:id="0" w:name="_GoBack"/>
      <w:bookmarkEnd w:id="0"/>
    </w:p>
    <w:p w:rsidR="00EE2EC2" w:rsidRDefault="00EE2EC2" w:rsidP="001627C8">
      <w:pPr>
        <w:pStyle w:val="ListParagraph"/>
        <w:ind w:left="420"/>
        <w:rPr>
          <w:rFonts w:ascii="Times New Roman" w:hAnsi="Times New Roman" w:cs="Times New Roman"/>
          <w:sz w:val="24"/>
          <w:szCs w:val="24"/>
          <w:lang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32"/>
        <w:gridCol w:w="4991"/>
      </w:tblGrid>
      <w:tr w:rsidR="00DB604A" w:rsidTr="004274B0">
        <w:tc>
          <w:tcPr>
            <w:tcW w:w="3708" w:type="dxa"/>
            <w:shd w:val="clear" w:color="auto" w:fill="auto"/>
          </w:tcPr>
          <w:p w:rsidR="00DB604A" w:rsidRPr="00D8757A" w:rsidRDefault="00DB604A" w:rsidP="004274B0">
            <w:pPr>
              <w:rPr>
                <w:highlight w:val="lightGray"/>
                <w:lang/>
              </w:rPr>
            </w:pPr>
            <w:proofErr w:type="spellStart"/>
            <w:r w:rsidRPr="00D8757A">
              <w:rPr>
                <w:highlight w:val="lightGray"/>
              </w:rPr>
              <w:t>Основнеинформације</w:t>
            </w:r>
            <w:proofErr w:type="spellEnd"/>
          </w:p>
        </w:tc>
        <w:tc>
          <w:tcPr>
            <w:tcW w:w="5535" w:type="dxa"/>
            <w:shd w:val="clear" w:color="auto" w:fill="auto"/>
          </w:tcPr>
          <w:p w:rsidR="00DB604A" w:rsidRPr="002E5C9F" w:rsidRDefault="00DB604A" w:rsidP="004274B0">
            <w:pPr>
              <w:rPr>
                <w:lang/>
              </w:rPr>
            </w:pPr>
            <w:r>
              <w:rPr>
                <w:lang/>
              </w:rPr>
              <w:t>Није обавезан елеменат</w:t>
            </w:r>
          </w:p>
        </w:tc>
      </w:tr>
      <w:tr w:rsidR="00DB604A" w:rsidTr="004274B0">
        <w:tc>
          <w:tcPr>
            <w:tcW w:w="3708" w:type="dxa"/>
            <w:shd w:val="clear" w:color="auto" w:fill="auto"/>
          </w:tcPr>
          <w:p w:rsidR="00DB604A" w:rsidRPr="00FD792F" w:rsidRDefault="00DB604A" w:rsidP="004274B0">
            <w:pPr>
              <w:rPr>
                <w:highlight w:val="lightGray"/>
                <w:lang/>
              </w:rPr>
            </w:pPr>
            <w:r w:rsidRPr="00D8757A">
              <w:rPr>
                <w:highlight w:val="lightGray"/>
              </w:rPr>
              <w:t>ИМЕ</w:t>
            </w:r>
            <w:r>
              <w:rPr>
                <w:highlight w:val="lightGray"/>
                <w:lang/>
              </w:rPr>
              <w:t>и ПРЕЗИМЕ</w:t>
            </w:r>
          </w:p>
        </w:tc>
        <w:tc>
          <w:tcPr>
            <w:tcW w:w="5535" w:type="dxa"/>
            <w:shd w:val="clear" w:color="auto" w:fill="auto"/>
          </w:tcPr>
          <w:p w:rsidR="00DB604A" w:rsidRDefault="00DB604A" w:rsidP="004274B0"/>
        </w:tc>
      </w:tr>
      <w:tr w:rsidR="00DB604A" w:rsidTr="004274B0">
        <w:tc>
          <w:tcPr>
            <w:tcW w:w="3708" w:type="dxa"/>
            <w:shd w:val="clear" w:color="auto" w:fill="auto"/>
          </w:tcPr>
          <w:p w:rsidR="00DB604A" w:rsidRPr="00FD792F" w:rsidRDefault="00DB604A" w:rsidP="004274B0">
            <w:pPr>
              <w:rPr>
                <w:highlight w:val="lightGray"/>
                <w:lang/>
              </w:rPr>
            </w:pPr>
            <w:r>
              <w:rPr>
                <w:highlight w:val="lightGray"/>
                <w:lang/>
              </w:rPr>
              <w:t>НАЗИВ ПРЕДУЗЕЋА</w:t>
            </w:r>
          </w:p>
        </w:tc>
        <w:tc>
          <w:tcPr>
            <w:tcW w:w="5535" w:type="dxa"/>
            <w:shd w:val="clear" w:color="auto" w:fill="auto"/>
          </w:tcPr>
          <w:p w:rsidR="00DB604A" w:rsidRDefault="00DB604A" w:rsidP="004274B0"/>
        </w:tc>
      </w:tr>
    </w:tbl>
    <w:p w:rsidR="00DB604A" w:rsidRDefault="00DB604A" w:rsidP="00DB604A">
      <w:pPr>
        <w:rPr>
          <w:lang/>
        </w:rPr>
      </w:pPr>
    </w:p>
    <w:p w:rsidR="00DB604A" w:rsidRDefault="00DB604A" w:rsidP="00DB604A">
      <w:pPr>
        <w:rPr>
          <w:lang/>
        </w:rPr>
      </w:pPr>
    </w:p>
    <w:p w:rsidR="00DB604A" w:rsidRDefault="00DB604A" w:rsidP="00DB604A">
      <w:pPr>
        <w:rPr>
          <w:lang/>
        </w:rPr>
      </w:pPr>
    </w:p>
    <w:p w:rsidR="00DB604A" w:rsidRDefault="00DB604A" w:rsidP="00694DC4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/>
        </w:rPr>
      </w:pPr>
      <w:r w:rsidRPr="005715CF">
        <w:rPr>
          <w:rFonts w:ascii="Times New Roman" w:hAnsi="Times New Roman"/>
          <w:sz w:val="24"/>
          <w:szCs w:val="24"/>
          <w:lang/>
        </w:rPr>
        <w:t>Да ли сте подносили захтев</w:t>
      </w:r>
      <w:r>
        <w:rPr>
          <w:rFonts w:ascii="Times New Roman" w:hAnsi="Times New Roman"/>
          <w:sz w:val="24"/>
          <w:szCs w:val="24"/>
          <w:lang/>
        </w:rPr>
        <w:t>е за грађевинску, локацијску, употребну дозволу, одобрење за извођење радова у периоду од 01.01.2016. године?</w:t>
      </w:r>
    </w:p>
    <w:p w:rsidR="00DB604A" w:rsidRDefault="00DB604A" w:rsidP="00694DC4">
      <w:pPr>
        <w:ind w:left="720"/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>-ДА</w:t>
      </w:r>
    </w:p>
    <w:p w:rsidR="00DB604A" w:rsidRDefault="00DB604A" w:rsidP="00694DC4">
      <w:pPr>
        <w:ind w:left="720"/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>-НЕ</w:t>
      </w: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 xml:space="preserve">      2.    Ако је одговор позитиван, да ли сте самостално подносили захтев, или преко овлашћеног правног/физичког лица?</w:t>
      </w: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 xml:space="preserve">             -САМОСТАЛНО</w:t>
      </w: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 xml:space="preserve">             -ПРЕКО ОВЛАШЋЕНОГ ЛИЦА</w:t>
      </w: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 xml:space="preserve">      3. Да ли сте се за помоћ око регистрације обратили упошљеницима Обједињене процедуре?</w:t>
      </w: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 xml:space="preserve">            -ДА</w:t>
      </w: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 xml:space="preserve">            -НЕ</w:t>
      </w: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 xml:space="preserve">       4. Помоћ око попуњавања формулара и провере износа административних такси потребних за подношење захтева сте добили:</w:t>
      </w: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 xml:space="preserve">           -лично, на шалтеру </w:t>
      </w: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 xml:space="preserve">           -телефонским путем  </w:t>
      </w: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 xml:space="preserve">           -самосталном претрагом на одговарајућим веб адресама     </w:t>
      </w: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 xml:space="preserve">       5. До које мере сте задовољни услугама пруженим од стране Јединственог шалтера?</w:t>
      </w: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 xml:space="preserve">           а. Изузетно   б. Задовољан/на      ц. Нисам задовољан/на    д. Без мишљења</w:t>
      </w: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 xml:space="preserve">        6.  Таксене тарифе за списе и радње из области урабанизма и грађевинских послова- ЈЕДИНСТВЕНИ ТАРИФНИК  је на сајту Обједињене процедуре постављен 18.12.2015.године. Да ли сте се информисали о ценама услуга путем поменутог тарифника?</w:t>
      </w: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 xml:space="preserve">                -ДА </w:t>
      </w: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 xml:space="preserve">                -НЕ</w:t>
      </w: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 xml:space="preserve">         7. До које мере сте задовољни начином подношења и применом електроноског пословања из области добијања дозвола за градњу?</w:t>
      </w: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 xml:space="preserve">    -изузетно                        -задовољан/на                     -нисам задовољан/на</w:t>
      </w: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 xml:space="preserve">          8. Да ли проверавате ток кретања предмета пријављивањем на систем као и поштовање рокова који су потребни за електронско издавање дозвола за градњу?            </w:t>
      </w: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 xml:space="preserve">               -ДА</w:t>
      </w: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 xml:space="preserve">               -НЕ</w:t>
      </w:r>
    </w:p>
    <w:p w:rsidR="00DB604A" w:rsidRDefault="00DB604A" w:rsidP="00694DC4">
      <w:pPr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 xml:space="preserve">          9. ПРЕДЛОЗИ ЗА ПОБОЉШАЊЕ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23"/>
      </w:tblGrid>
      <w:tr w:rsidR="00DB604A" w:rsidRPr="00FD7A61" w:rsidTr="004274B0">
        <w:trPr>
          <w:trHeight w:val="1943"/>
        </w:trPr>
        <w:tc>
          <w:tcPr>
            <w:tcW w:w="9243" w:type="dxa"/>
            <w:shd w:val="clear" w:color="auto" w:fill="auto"/>
          </w:tcPr>
          <w:p w:rsidR="00DB604A" w:rsidRPr="00FD7A61" w:rsidRDefault="00DB604A" w:rsidP="00694DC4">
            <w:pPr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</w:tbl>
    <w:p w:rsidR="00EE2EC2" w:rsidRDefault="00EE2EC2" w:rsidP="00694DC4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A32040" w:rsidRDefault="00A32040" w:rsidP="00694DC4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A32040" w:rsidRPr="008C594E" w:rsidRDefault="00A32040" w:rsidP="00694DC4">
      <w:pPr>
        <w:pStyle w:val="ListParagraph"/>
        <w:ind w:left="420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AF49F0" w:rsidRDefault="00AF49F0" w:rsidP="001627C8">
      <w:pPr>
        <w:pStyle w:val="ListParagraph"/>
        <w:ind w:left="420"/>
        <w:rPr>
          <w:rFonts w:ascii="Times New Roman" w:hAnsi="Times New Roman" w:cs="Times New Roman"/>
          <w:sz w:val="24"/>
          <w:szCs w:val="24"/>
          <w:lang/>
        </w:rPr>
      </w:pPr>
    </w:p>
    <w:p w:rsidR="00C82413" w:rsidRDefault="00C82413" w:rsidP="001627C8">
      <w:pPr>
        <w:pStyle w:val="ListParagraph"/>
        <w:ind w:left="420"/>
        <w:rPr>
          <w:rFonts w:ascii="Times New Roman" w:hAnsi="Times New Roman" w:cs="Times New Roman"/>
          <w:sz w:val="24"/>
          <w:szCs w:val="24"/>
          <w:lang/>
        </w:rPr>
      </w:pPr>
    </w:p>
    <w:p w:rsidR="003478B9" w:rsidRDefault="003478B9" w:rsidP="001627C8">
      <w:pPr>
        <w:pStyle w:val="ListParagraph"/>
        <w:ind w:left="420"/>
        <w:rPr>
          <w:rFonts w:ascii="Times New Roman" w:hAnsi="Times New Roman" w:cs="Times New Roman"/>
          <w:sz w:val="24"/>
          <w:szCs w:val="24"/>
          <w:lang/>
        </w:rPr>
      </w:pPr>
    </w:p>
    <w:p w:rsidR="001627C8" w:rsidRDefault="001627C8" w:rsidP="001627C8">
      <w:pPr>
        <w:pStyle w:val="ListParagraph"/>
        <w:ind w:left="420"/>
        <w:rPr>
          <w:rFonts w:ascii="Times New Roman" w:hAnsi="Times New Roman" w:cs="Times New Roman"/>
          <w:sz w:val="24"/>
          <w:szCs w:val="24"/>
          <w:lang/>
        </w:rPr>
      </w:pPr>
    </w:p>
    <w:p w:rsidR="000D5B71" w:rsidRPr="00783302" w:rsidRDefault="000D5B71" w:rsidP="001627C8">
      <w:pPr>
        <w:pStyle w:val="ListParagraph"/>
        <w:ind w:left="420"/>
        <w:rPr>
          <w:rFonts w:ascii="Times New Roman" w:hAnsi="Times New Roman" w:cs="Times New Roman"/>
          <w:sz w:val="24"/>
          <w:szCs w:val="24"/>
          <w:lang/>
        </w:rPr>
      </w:pPr>
    </w:p>
    <w:sectPr w:rsidR="000D5B71" w:rsidRPr="00783302" w:rsidSect="00694DC4">
      <w:pgSz w:w="11907" w:h="16839" w:code="9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04B5E"/>
    <w:multiLevelType w:val="hybridMultilevel"/>
    <w:tmpl w:val="1CD8E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0144C0"/>
    <w:multiLevelType w:val="hybridMultilevel"/>
    <w:tmpl w:val="584E09B8"/>
    <w:lvl w:ilvl="0" w:tplc="9146C72C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F04D7"/>
    <w:rsid w:val="000479F9"/>
    <w:rsid w:val="000566FB"/>
    <w:rsid w:val="00075526"/>
    <w:rsid w:val="000B274E"/>
    <w:rsid w:val="000D3339"/>
    <w:rsid w:val="000D5B71"/>
    <w:rsid w:val="001264D0"/>
    <w:rsid w:val="001627C8"/>
    <w:rsid w:val="001929E5"/>
    <w:rsid w:val="001944E0"/>
    <w:rsid w:val="00200090"/>
    <w:rsid w:val="002061C9"/>
    <w:rsid w:val="00214391"/>
    <w:rsid w:val="00217BE6"/>
    <w:rsid w:val="00235FF4"/>
    <w:rsid w:val="00272DBE"/>
    <w:rsid w:val="00295982"/>
    <w:rsid w:val="002B15B9"/>
    <w:rsid w:val="002D7271"/>
    <w:rsid w:val="002E7D86"/>
    <w:rsid w:val="002F66C0"/>
    <w:rsid w:val="00327081"/>
    <w:rsid w:val="00344CFB"/>
    <w:rsid w:val="003478B9"/>
    <w:rsid w:val="003A56A9"/>
    <w:rsid w:val="003E290D"/>
    <w:rsid w:val="004161DA"/>
    <w:rsid w:val="004201BD"/>
    <w:rsid w:val="00430D07"/>
    <w:rsid w:val="004355A8"/>
    <w:rsid w:val="00491657"/>
    <w:rsid w:val="004E0944"/>
    <w:rsid w:val="004F04D7"/>
    <w:rsid w:val="00503298"/>
    <w:rsid w:val="005322D4"/>
    <w:rsid w:val="005637E4"/>
    <w:rsid w:val="00563D92"/>
    <w:rsid w:val="00582E3A"/>
    <w:rsid w:val="005861C5"/>
    <w:rsid w:val="00586878"/>
    <w:rsid w:val="005A5FBB"/>
    <w:rsid w:val="005B6CB8"/>
    <w:rsid w:val="005F6C43"/>
    <w:rsid w:val="006518A4"/>
    <w:rsid w:val="00664316"/>
    <w:rsid w:val="00664991"/>
    <w:rsid w:val="00670BE5"/>
    <w:rsid w:val="00694DC4"/>
    <w:rsid w:val="006A3F0D"/>
    <w:rsid w:val="006D781C"/>
    <w:rsid w:val="006E03C3"/>
    <w:rsid w:val="006E2806"/>
    <w:rsid w:val="007746C6"/>
    <w:rsid w:val="00783302"/>
    <w:rsid w:val="007B6704"/>
    <w:rsid w:val="007F321B"/>
    <w:rsid w:val="007F611E"/>
    <w:rsid w:val="00843C7C"/>
    <w:rsid w:val="00843CD2"/>
    <w:rsid w:val="008709C4"/>
    <w:rsid w:val="008C594E"/>
    <w:rsid w:val="00914CB7"/>
    <w:rsid w:val="00966FB7"/>
    <w:rsid w:val="009B6E6B"/>
    <w:rsid w:val="00A243E0"/>
    <w:rsid w:val="00A32040"/>
    <w:rsid w:val="00AC32B1"/>
    <w:rsid w:val="00AF49F0"/>
    <w:rsid w:val="00B04096"/>
    <w:rsid w:val="00B2498D"/>
    <w:rsid w:val="00B469F1"/>
    <w:rsid w:val="00B56F99"/>
    <w:rsid w:val="00B571D0"/>
    <w:rsid w:val="00B63F5F"/>
    <w:rsid w:val="00C12B4D"/>
    <w:rsid w:val="00C6787B"/>
    <w:rsid w:val="00C82413"/>
    <w:rsid w:val="00D15A4C"/>
    <w:rsid w:val="00D443D0"/>
    <w:rsid w:val="00D95F59"/>
    <w:rsid w:val="00DB604A"/>
    <w:rsid w:val="00E03626"/>
    <w:rsid w:val="00E60487"/>
    <w:rsid w:val="00E650AD"/>
    <w:rsid w:val="00EE2EC2"/>
    <w:rsid w:val="00F43383"/>
    <w:rsid w:val="00F669C5"/>
    <w:rsid w:val="00FB1234"/>
    <w:rsid w:val="00FD22CE"/>
    <w:rsid w:val="00FD6652"/>
    <w:rsid w:val="00FF54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2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6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6F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3F5F"/>
    <w:pPr>
      <w:ind w:left="720"/>
      <w:contextualSpacing/>
    </w:pPr>
  </w:style>
  <w:style w:type="paragraph" w:styleId="NoSpacing">
    <w:name w:val="No Spacing"/>
    <w:uiPriority w:val="1"/>
    <w:qFormat/>
    <w:rsid w:val="00694DC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400" b="1" i="1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sr-Cyrl-RS" b="1" i="0">
                <a:latin typeface="Times New Roman" panose="02020603050405020304" pitchFamily="18" charset="0"/>
                <a:cs typeface="Times New Roman" panose="02020603050405020304" pitchFamily="18" charset="0"/>
              </a:rPr>
              <a:t>РЕЗУЛТАТИ АНКЕТИРАЊА-АНАЛИЗА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самостално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cat>
            <c:strRef>
              <c:f>Sheet1!$A$2:$A$5</c:f>
              <c:strCache>
                <c:ptCount val="2"/>
                <c:pt idx="0">
                  <c:v>мај 2016</c:v>
                </c:pt>
                <c:pt idx="1">
                  <c:v>децембар 2016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36</c:v>
                </c:pt>
                <c:pt idx="1">
                  <c:v>17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овлашћени пројектни биро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cat>
            <c:strRef>
              <c:f>Sheet1!$A$2:$A$5</c:f>
              <c:strCache>
                <c:ptCount val="2"/>
                <c:pt idx="0">
                  <c:v>мај 2016</c:v>
                </c:pt>
                <c:pt idx="1">
                  <c:v>децембар 2016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64</c:v>
                </c:pt>
                <c:pt idx="1">
                  <c:v>83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индикатор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cat>
            <c:strRef>
              <c:f>Sheet1!$A$2:$A$5</c:f>
              <c:strCache>
                <c:ptCount val="2"/>
                <c:pt idx="0">
                  <c:v>мај 2016</c:v>
                </c:pt>
                <c:pt idx="1">
                  <c:v>децембар 2016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28</c:v>
                </c:pt>
                <c:pt idx="1">
                  <c:v>66</c:v>
                </c:pt>
              </c:numCache>
            </c:numRef>
          </c:val>
        </c:ser>
        <c:gapWidth val="219"/>
        <c:overlap val="-27"/>
        <c:axId val="78268672"/>
        <c:axId val="78290944"/>
      </c:barChart>
      <c:catAx>
        <c:axId val="78268672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8290944"/>
        <c:crosses val="autoZero"/>
        <c:auto val="1"/>
        <c:lblAlgn val="ctr"/>
        <c:lblOffset val="100"/>
      </c:catAx>
      <c:valAx>
        <c:axId val="7829094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82686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AB6FC-13F7-4248-8FE1-3D19DFEE3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2168</TotalTime>
  <Pages>4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brankica</dc:creator>
  <cp:lastModifiedBy>Brankica</cp:lastModifiedBy>
  <cp:revision>45</cp:revision>
  <dcterms:created xsi:type="dcterms:W3CDTF">2016-05-30T07:39:00Z</dcterms:created>
  <dcterms:modified xsi:type="dcterms:W3CDTF">2019-09-24T06:47:00Z</dcterms:modified>
</cp:coreProperties>
</file>